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6E" w:rsidRPr="00A2426C" w:rsidRDefault="0060296E" w:rsidP="0060296E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  <w:r w:rsidRPr="00A2426C">
        <w:rPr>
          <w:rFonts w:ascii="Arial" w:hAnsi="Arial" w:cs="Arial"/>
          <w:b/>
          <w:iCs/>
          <w:sz w:val="20"/>
          <w:szCs w:val="20"/>
        </w:rPr>
        <w:t>A</w:t>
      </w:r>
      <w:r>
        <w:rPr>
          <w:rFonts w:ascii="Arial" w:hAnsi="Arial" w:cs="Arial"/>
          <w:b/>
          <w:iCs/>
          <w:sz w:val="20"/>
          <w:szCs w:val="20"/>
        </w:rPr>
        <w:t>nexo</w:t>
      </w:r>
      <w:r w:rsidRPr="00A2426C">
        <w:rPr>
          <w:rFonts w:ascii="Arial" w:hAnsi="Arial" w:cs="Arial"/>
          <w:b/>
          <w:iCs/>
          <w:sz w:val="20"/>
          <w:szCs w:val="20"/>
        </w:rPr>
        <w:t xml:space="preserve"> III</w:t>
      </w:r>
    </w:p>
    <w:p w:rsidR="0060296E" w:rsidRDefault="0060296E" w:rsidP="0060296E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60296E" w:rsidRPr="005C78F7" w:rsidRDefault="0060296E" w:rsidP="0060296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5C78F7">
        <w:rPr>
          <w:rFonts w:ascii="Arial" w:hAnsi="Arial" w:cs="Arial"/>
          <w:b/>
          <w:iCs/>
          <w:color w:val="000000"/>
          <w:sz w:val="20"/>
          <w:szCs w:val="20"/>
        </w:rPr>
        <w:t>REGLAS DEL APARTADO VI DEL CÓDIGO DE CONDUCTA EN MATERIA DE SUBVENCIONES Y AYUDAS PÚBLICAS DE LA REGIÓN DE MURCIA. PRINCIPIOS Y NORMAS DE CONDUCTA EXTERNAS</w:t>
      </w:r>
      <w:r w:rsidRPr="005C78F7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60296E" w:rsidRDefault="0060296E" w:rsidP="0060296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0296E" w:rsidRPr="00953CA4" w:rsidRDefault="0060296E" w:rsidP="0060296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  <w:lang w:val="x-none"/>
        </w:rPr>
      </w:pP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Los participantes en procedimientos de concesión de ayudas y subvenciones públicas 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los beneficiarios de estas se comprometen a respetar, además de la normativa vigente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en la materia que nos ocupa, las siguientes reglas:</w:t>
      </w:r>
    </w:p>
    <w:p w:rsidR="0060296E" w:rsidRPr="00953CA4" w:rsidRDefault="0060296E" w:rsidP="0060296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  <w:lang w:val="x-none"/>
        </w:rPr>
      </w:pP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1. No efectuarán modificaciones en la ejecución de la actividad subvencionada sin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conocimiento ni aprobación expresa del órgano gestor, salvo lo que al respecto permitan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y establezcan las bases reguladoras.</w:t>
      </w:r>
    </w:p>
    <w:p w:rsidR="0060296E" w:rsidRPr="00953CA4" w:rsidRDefault="0060296E" w:rsidP="0060296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  <w:lang w:val="x-none"/>
        </w:rPr>
      </w:pP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2. No tratarán de influir en las decisiones de los órganos de evaluación ni de los órganos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concedentes de ayudas y subvenciones, ni ejercerán ningún tipo de presión sobre ellos,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directa o indirectamente, respetando en todo momento su actitud de neutralidad en el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proceso.</w:t>
      </w:r>
    </w:p>
    <w:p w:rsidR="0060296E" w:rsidRPr="00953CA4" w:rsidRDefault="0060296E" w:rsidP="0060296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  <w:lang w:val="x-none"/>
        </w:rPr>
      </w:pP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3. Se abstendrán de ofrecer regalos, dádivas, ofrecimientos o promesas a los altos cargos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o al personal interviniente en cualquier fase del procedimiento de planificación, concesión,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gestión, fiscalización y control de ayudas y subvenciones públicas.</w:t>
      </w:r>
    </w:p>
    <w:p w:rsidR="0060296E" w:rsidRPr="00953CA4" w:rsidRDefault="0060296E" w:rsidP="0060296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  <w:lang w:val="x-none"/>
        </w:rPr>
      </w:pP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4. Se abstendrán de influir en el régimen de prelación de pagos.</w:t>
      </w:r>
    </w:p>
    <w:p w:rsidR="0060296E" w:rsidRPr="00953CA4" w:rsidRDefault="0060296E" w:rsidP="0060296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  <w:lang w:val="x-none"/>
        </w:rPr>
      </w:pP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5. Se cuidará de que los fondos recibidos se inviertan de forma eficiente en la ejecución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del proyecto o actividad subvencionada, evitando su despilfarro y optimizando su uso.</w:t>
      </w:r>
    </w:p>
    <w:p w:rsidR="0060296E" w:rsidRPr="00953CA4" w:rsidRDefault="0060296E" w:rsidP="0060296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  <w:lang w:val="x-none"/>
        </w:rPr>
      </w:pP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6. Cumplirán con los principios, las normas y los cánones éticos propios de las tareas, los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oficios y/o las profesiones correspondientes a las actividades objeto de subvención,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actuando en todo momento con imparcialidad, de buena fe y con arreglo al código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deontológico de su profesión o gremio.</w:t>
      </w:r>
    </w:p>
    <w:p w:rsidR="0060296E" w:rsidRPr="00953CA4" w:rsidRDefault="0060296E" w:rsidP="0060296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  <w:lang w:val="x-none"/>
        </w:rPr>
      </w:pP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7. No falsearán, en ningún caso, los datos, la información o la documentación facilitada a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la Administración Regional en los procedimientos de gestión, control o fiscalización de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ayudas y subvenciones públicas, garantizando, en todo momento, la aportación de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información veraz, completa, relevante y actualizada.</w:t>
      </w:r>
    </w:p>
    <w:p w:rsidR="0060296E" w:rsidRPr="00953CA4" w:rsidRDefault="0060296E" w:rsidP="0060296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  <w:lang w:val="x-none"/>
        </w:rPr>
      </w:pP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8. No obstaculizarán las actuaciones de comprobación que se efectúen por los órganos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competentes, mostrando en todo momento una actitud plenamente colaboradora.</w:t>
      </w:r>
    </w:p>
    <w:p w:rsidR="0060296E" w:rsidRPr="00953CA4" w:rsidRDefault="0060296E" w:rsidP="0060296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  <w:lang w:val="x-none"/>
        </w:rPr>
      </w:pP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9. Los beneficiarios se responsabilizarán de que los subcontratistas con los que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concierten la ejecución total o parcial de la actividad subvencionada, cuando ello esté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permitido, se sujeten a los mismos principios y reglas de conductas enumerados en el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presente código, debiendo informarles de su contenido.</w:t>
      </w:r>
    </w:p>
    <w:p w:rsidR="0060296E" w:rsidRPr="00953CA4" w:rsidRDefault="0060296E" w:rsidP="0060296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  <w:lang w:val="x-none"/>
        </w:rPr>
      </w:pP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10. Comunicarán inmediatamente al órgano competente las posibles situaciones de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conflicto de intereses que puedan darse en altos cargos, directivos o empleados públicos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de la Administración Pública Regional intervinientes en procedimientos de concesión,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control o reintegro de subvenciones, y evitarán exponerlos a situaciones que puedan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generar tales conflictos.</w:t>
      </w:r>
    </w:p>
    <w:p w:rsidR="0060296E" w:rsidRDefault="0060296E" w:rsidP="0060296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11. Los beneficiarios respetarán el carácter confidencial de la información a la que tengan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acceso con ocasión de la ejecución de las actividades o proyectos subvencionados,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respecto de la que guardarán secreto profesional, y no utilizarán dicha información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confidencial para obtener, directa o indirectamente, una ventaja o beneficio de cualquier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53CA4">
        <w:rPr>
          <w:rFonts w:ascii="Arial" w:hAnsi="Arial" w:cs="Arial"/>
          <w:iCs/>
          <w:color w:val="000000"/>
          <w:sz w:val="20"/>
          <w:szCs w:val="20"/>
          <w:lang w:val="x-none"/>
        </w:rPr>
        <w:t>tipo en interés propio ni en el de terceras personas.</w:t>
      </w:r>
      <w:bookmarkStart w:id="0" w:name="_GoBack"/>
      <w:bookmarkEnd w:id="0"/>
    </w:p>
    <w:p w:rsidR="0060296E" w:rsidRDefault="0060296E" w:rsidP="0060296E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</w:p>
    <w:p w:rsidR="0060296E" w:rsidRDefault="0060296E" w:rsidP="0060296E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</w:p>
    <w:p w:rsidR="0060296E" w:rsidRDefault="0060296E" w:rsidP="0060296E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</w:p>
    <w:p w:rsidR="0060296E" w:rsidRDefault="0060296E" w:rsidP="0060296E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</w:p>
    <w:p w:rsidR="0060296E" w:rsidRDefault="0060296E" w:rsidP="0060296E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</w:p>
    <w:p w:rsidR="0060296E" w:rsidRDefault="0060296E" w:rsidP="0060296E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</w:p>
    <w:p w:rsidR="0060296E" w:rsidRDefault="0060296E" w:rsidP="0060296E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</w:p>
    <w:p w:rsidR="0060296E" w:rsidRDefault="0060296E" w:rsidP="0060296E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</w:p>
    <w:p w:rsidR="0060296E" w:rsidRDefault="0060296E" w:rsidP="0060296E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</w:p>
    <w:p w:rsidR="0060296E" w:rsidRDefault="0060296E" w:rsidP="0060296E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</w:p>
    <w:p w:rsidR="0060296E" w:rsidRDefault="0060296E" w:rsidP="0060296E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</w:p>
    <w:p w:rsidR="0060296E" w:rsidRDefault="0060296E" w:rsidP="0060296E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</w:p>
    <w:p w:rsidR="0060296E" w:rsidRDefault="0060296E" w:rsidP="0060296E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</w:p>
    <w:p w:rsidR="001C3782" w:rsidRDefault="001C3782"/>
    <w:sectPr w:rsidR="001C37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6E"/>
    <w:rsid w:val="001C3782"/>
    <w:rsid w:val="0060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ACA8C-7C45-49BA-B5AB-99660812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GREMELS -, MONICA ERIKA</dc:creator>
  <cp:keywords/>
  <dc:description/>
  <cp:lastModifiedBy>GREMELS -, MONICA ERIKA</cp:lastModifiedBy>
  <cp:revision>1</cp:revision>
  <dcterms:created xsi:type="dcterms:W3CDTF">2025-05-05T07:48:00Z</dcterms:created>
  <dcterms:modified xsi:type="dcterms:W3CDTF">2025-05-05T07:48:00Z</dcterms:modified>
</cp:coreProperties>
</file>